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784"/>
          <w:tab w:val="center" w:pos="5102"/>
        </w:tabs>
        <w:spacing w:after="0" w:line="360" w:lineRule="auto"/>
        <w:rPr>
          <w:rFonts w:ascii="Narkisim" w:cs="Narkisim" w:eastAsia="Narkisim" w:hAnsi="Narkisim"/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In memory of Belda and Marcel Lindenbaum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784"/>
          <w:tab w:val="center" w:pos="5102"/>
        </w:tabs>
        <w:bidi w:val="1"/>
        <w:spacing w:after="0" w:line="360" w:lineRule="auto"/>
        <w:rPr>
          <w:rFonts w:ascii="Narkisim" w:cs="Narkisim" w:eastAsia="Narkisim" w:hAnsi="Narkisim"/>
          <w:b w:val="1"/>
          <w:sz w:val="28"/>
          <w:szCs w:val="28"/>
        </w:rPr>
      </w:pPr>
      <w:bookmarkStart w:colFirst="0" w:colLast="0" w:name="_heading=h.rkf07mltaon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784"/>
          <w:tab w:val="center" w:pos="5102"/>
        </w:tabs>
        <w:bidi w:val="1"/>
        <w:spacing w:after="0" w:line="360" w:lineRule="auto"/>
        <w:rPr>
          <w:rFonts w:ascii="Narkisim" w:cs="Narkisim" w:eastAsia="Narkisim" w:hAnsi="Narkisim"/>
          <w:b w:val="1"/>
          <w:sz w:val="24"/>
          <w:szCs w:val="24"/>
        </w:rPr>
      </w:pPr>
      <w:bookmarkStart w:colFirst="0" w:colLast="0" w:name="_heading=h.m605w2jd3erk" w:id="2"/>
      <w:bookmarkEnd w:id="2"/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השיעור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0"/>
        </w:rPr>
        <w:t xml:space="preserve"> The Mishneh Torah: Humankind’s Role in the Writings of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784"/>
          <w:tab w:val="center" w:pos="5102"/>
        </w:tabs>
        <w:bidi w:val="1"/>
        <w:spacing w:after="0" w:line="360" w:lineRule="auto"/>
        <w:rPr>
          <w:rFonts w:ascii="Narkisim" w:cs="Narkisim" w:eastAsia="Narkisim" w:hAnsi="Narkisim"/>
          <w:b w:val="1"/>
          <w:sz w:val="24"/>
          <w:szCs w:val="24"/>
        </w:rPr>
      </w:pP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1"/>
          <w:sz w:val="28"/>
          <w:szCs w:val="28"/>
          <w:rtl w:val="1"/>
        </w:rPr>
        <w:t xml:space="preserve">המרצה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כתובת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דוא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Narkisim" w:cs="Narkisim" w:eastAsia="Narkisim" w:hAnsi="Narkisim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Narkisim" w:cs="Narkisim" w:eastAsia="Narkisim" w:hAnsi="Narkisim"/>
          <w:sz w:val="24"/>
          <w:szCs w:val="24"/>
          <w:rtl w:val="0"/>
        </w:rPr>
        <w:t xml:space="preserve">Rabbi Dr. Kenneth (Katriel) Brander (president@ots.org.il)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784"/>
          <w:tab w:val="center" w:pos="5102"/>
        </w:tabs>
        <w:bidi w:val="1"/>
        <w:spacing w:after="0" w:line="360" w:lineRule="auto"/>
        <w:rPr>
          <w:rFonts w:ascii="Narkisim" w:cs="Narkisim" w:eastAsia="Narkisim" w:hAnsi="Narkisim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.1</w:t>
      </w:r>
      <w:r w:rsidDel="00000000" w:rsidR="00000000" w:rsidRPr="00000000">
        <w:rPr>
          <w:b w:val="1"/>
          <w:sz w:val="28"/>
          <w:szCs w:val="28"/>
          <w:rtl w:val="1"/>
        </w:rPr>
        <w:t xml:space="preserve">רמב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ן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הקדמה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לספר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Nachmanides, Introduction to Sefer Devarim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יבאר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רבינו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לדור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הנכנס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בארץ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רוב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מצות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הצריכות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יזכיר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בתורת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כהנים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במעשה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הקרבנות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בטהרת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כהנים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ובמעשיה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שכבר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ביאר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והכהנים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זריזים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יצטרכו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לאזהרה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אזהרה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יחזיר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המצות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הנוהגות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פעם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להוסיף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ביאור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ופעם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יחזיר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להזהיר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ברוב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אזהרות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כמו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שיבאו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בס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הזה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בעניני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עבודת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גלולי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אזהרות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מרובות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0"/>
        </w:rPr>
        <w:t xml:space="preserve"> …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וכבר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נאמרו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כולן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בסיני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באוהל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מועד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בשנ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הראשונ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קודם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המרגלי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בערבות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מואב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נתחדשו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דברי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הברית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כאשר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נתפרש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0"/>
        </w:rPr>
        <w:t xml:space="preserve">….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נכתבו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המצות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בספרי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הראשוני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שידבר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יוצאי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מצרים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אולי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נהגו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באותן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המצות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בארץ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אע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שהן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הגוף</w:t>
      </w:r>
      <w:r w:rsidDel="00000000" w:rsidR="00000000" w:rsidRPr="00000000">
        <w:rPr>
          <w:sz w:val="24"/>
          <w:szCs w:val="24"/>
          <w:u w:val="single"/>
          <w:rtl w:val="1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.2</w:t>
      </w:r>
      <w:r w:rsidDel="00000000" w:rsidR="00000000" w:rsidRPr="00000000">
        <w:rPr>
          <w:b w:val="1"/>
          <w:sz w:val="28"/>
          <w:szCs w:val="28"/>
          <w:rtl w:val="1"/>
        </w:rPr>
        <w:t xml:space="preserve">אברבנאל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הקדמה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לספר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דברים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Abravanel, Introduction to Sefer Devarim     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שאלתי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ובקשתי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רצוני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הגבורה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מבראשית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אלהים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וחלוף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מהכוונה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בביאור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יודעי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ומביני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שיבארו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שכסה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עתיק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יומין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החזקנו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תומם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ויקרא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מרועה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התחייבו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ספקות</w:t>
      </w:r>
      <w:r w:rsidDel="00000000" w:rsidR="00000000" w:rsidRPr="00000000">
        <w:rPr>
          <w:sz w:val="24"/>
          <w:szCs w:val="24"/>
          <w:rtl w:val="1"/>
        </w:rPr>
        <w:t xml:space="preserve">...</w:t>
      </w:r>
      <w:r w:rsidDel="00000000" w:rsidR="00000000" w:rsidRPr="00000000">
        <w:rPr>
          <w:sz w:val="24"/>
          <w:szCs w:val="24"/>
          <w:rtl w:val="1"/>
        </w:rPr>
        <w:t xml:space="preserve">השלישי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ענין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מאמרם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במגלה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קללות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וקללות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בלשון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יחיד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שאמרן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הקללות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הגבורה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מתחייבים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הראשון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החזקנו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אדונינו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ומגיד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מראשית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יקרו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אחריהם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יתחייבו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ארבעה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האלהים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תחלת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ומוילך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ובאמצעותם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יבאו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הגבורה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מאד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.. </w:t>
      </w:r>
      <w:r w:rsidDel="00000000" w:rsidR="00000000" w:rsidRPr="00000000">
        <w:rPr>
          <w:sz w:val="24"/>
          <w:szCs w:val="24"/>
          <w:rtl w:val="1"/>
        </w:rPr>
        <w:t xml:space="preserve">השלישי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נזכרו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עדיין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מחודשות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הרביעי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מפסוק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מאמרם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והנראה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הקדוש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הרמב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בפתיחת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פירושו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אדונינו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כוונות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הכוונה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להוכיח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ולהזכיר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עונותיהם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ימרוהו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התנהג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הרחמים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והכונה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המחודשות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עדנה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והכונה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השלישית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להוסיף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במקצתן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ביאור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להזהיר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אזהרות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להפחידן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פ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ביאור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ובעבור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שרובם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במעמד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כשנתנו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הוצרך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להשמיעם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עתה</w:t>
      </w:r>
      <w:r w:rsidDel="00000000" w:rsidR="00000000" w:rsidRPr="00000000">
        <w:rPr>
          <w:sz w:val="24"/>
          <w:szCs w:val="24"/>
          <w:rtl w:val="1"/>
        </w:rPr>
        <w:t xml:space="preserve">:...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ובכמה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מהמצות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נהגו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בואם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כשמטת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וערלה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וזולתם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וקריאת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לעבדים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נהגו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ויקרא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והסבה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השנית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שזכר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תדירות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צודקת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שהיובל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והשמיטה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וזולתם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תדירות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ונזכרו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החדשות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לדעתו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בספר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תדירות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יבא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עמוני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תתעב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קדשה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וזולתם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נזכרו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הראשונות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...</w:t>
      </w:r>
      <w:r w:rsidDel="00000000" w:rsidR="00000000" w:rsidRPr="00000000">
        <w:rPr>
          <w:sz w:val="24"/>
          <w:szCs w:val="24"/>
          <w:rtl w:val="1"/>
        </w:rPr>
        <w:t xml:space="preserve">ותמהתי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מחכמת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מפרשי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העירו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יעלה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בהזדמן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ובביאור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הפרשיות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אעיר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מהספקות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במקומו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.3</w:t>
      </w:r>
      <w:r w:rsidDel="00000000" w:rsidR="00000000" w:rsidRPr="00000000">
        <w:rPr>
          <w:b w:val="1"/>
          <w:sz w:val="28"/>
          <w:szCs w:val="28"/>
          <w:rtl w:val="1"/>
        </w:rPr>
        <w:t xml:space="preserve">תלמוד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בבלי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מסכת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מגילה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עמוד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</w:t>
      </w:r>
      <w:r w:rsidDel="00000000" w:rsidR="00000000" w:rsidRPr="00000000">
        <w:rPr>
          <w:b w:val="1"/>
          <w:sz w:val="26"/>
          <w:szCs w:val="26"/>
          <w:rtl w:val="0"/>
        </w:rPr>
        <w:t xml:space="preserve"> Megillah 31b    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br w:type="textWrapping"/>
      </w:r>
      <w:r w:rsidDel="00000000" w:rsidR="00000000" w:rsidRPr="00000000">
        <w:rPr>
          <w:sz w:val="24"/>
          <w:szCs w:val="24"/>
          <w:u w:val="single"/>
          <w:rtl w:val="1"/>
        </w:rPr>
        <w:t xml:space="preserve">אמר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אביי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שנו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בקללות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שבתורת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כהנים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קללות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שבמשנה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פוסק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מאי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טעמא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?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הללו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בלשון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רבים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אמורות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ומשה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מפי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הגבורה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אמרן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והללו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בלשון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יחיד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אמורות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ומשה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מפי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עצמו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אמרן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תוספות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מסכת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מגילה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עמוד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</w:t>
      </w:r>
      <w:r w:rsidDel="00000000" w:rsidR="00000000" w:rsidRPr="00000000">
        <w:rPr>
          <w:b w:val="1"/>
          <w:sz w:val="26"/>
          <w:szCs w:val="26"/>
          <w:rtl w:val="0"/>
        </w:rPr>
        <w:t xml:space="preserve"> Tosafot, Megillah 31b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rtl w:val="1"/>
        </w:rPr>
        <w:t xml:space="preserve">משה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rtl w:val="1"/>
        </w:rPr>
        <w:t xml:space="preserve">מעצמו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rtl w:val="1"/>
        </w:rPr>
        <w:t xml:space="preserve">אמרם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u w:val="single"/>
          <w:rtl w:val="1"/>
        </w:rPr>
        <w:t xml:space="preserve">וברוח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u w:val="single"/>
          <w:rtl w:val="1"/>
        </w:rPr>
        <w:t xml:space="preserve">הקדש</w:t>
      </w:r>
      <w:r w:rsidDel="00000000" w:rsidR="00000000" w:rsidRPr="00000000">
        <w:rPr>
          <w:rFonts w:ascii="RashiD" w:cs="RashiD" w:eastAsia="RashiD" w:hAnsi="RashiD"/>
          <w:i w:val="1"/>
          <w:sz w:val="24"/>
          <w:szCs w:val="24"/>
          <w:u w:val="single"/>
          <w:rtl w:val="1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Moshe stated it himself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with divine inspiration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</w:t>
        <w:br w:type="textWrapping"/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.4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תלמוד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בבלי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מסכת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בבא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בתרא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עמוד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</w:t>
      </w:r>
      <w:r w:rsidDel="00000000" w:rsidR="00000000" w:rsidRPr="00000000">
        <w:rPr>
          <w:b w:val="1"/>
          <w:sz w:val="26"/>
          <w:szCs w:val="26"/>
          <w:rtl w:val="0"/>
        </w:rPr>
        <w:t xml:space="preserve"> Bava Batra 88b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ואמר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לוי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בוא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ודם</w:t>
      </w:r>
      <w:r w:rsidDel="00000000" w:rsidR="00000000" w:rsidRPr="00000000">
        <w:rPr>
          <w:sz w:val="24"/>
          <w:szCs w:val="24"/>
          <w:rtl w:val="1"/>
        </w:rPr>
        <w:t xml:space="preserve">; </w:t>
      </w:r>
      <w:r w:rsidDel="00000000" w:rsidR="00000000" w:rsidRPr="00000000">
        <w:rPr>
          <w:sz w:val="24"/>
          <w:szCs w:val="24"/>
          <w:rtl w:val="1"/>
        </w:rPr>
        <w:t xml:space="preserve">הקב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ישראל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ושתים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וקללן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בשמנה</w:t>
      </w:r>
      <w:r w:rsidDel="00000000" w:rsidR="00000000" w:rsidRPr="00000000">
        <w:rPr>
          <w:sz w:val="24"/>
          <w:szCs w:val="24"/>
          <w:rtl w:val="1"/>
        </w:rPr>
        <w:t xml:space="preserve">… </w:t>
      </w:r>
      <w:r w:rsidDel="00000000" w:rsidR="00000000" w:rsidRPr="00000000">
        <w:rPr>
          <w:sz w:val="24"/>
          <w:szCs w:val="24"/>
          <w:rtl w:val="1"/>
        </w:rPr>
        <w:t xml:space="preserve">ואילו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בשמונה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וקללן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בעשרים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ושתים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.5</w:t>
      </w:r>
      <w:r w:rsidDel="00000000" w:rsidR="00000000" w:rsidRPr="00000000">
        <w:rPr>
          <w:b w:val="1"/>
          <w:sz w:val="28"/>
          <w:szCs w:val="28"/>
          <w:rtl w:val="1"/>
        </w:rPr>
        <w:t xml:space="preserve">זוהר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כרך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דברים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פרשת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ואתחנן</w:t>
      </w:r>
      <w:r w:rsidDel="00000000" w:rsidR="00000000" w:rsidRPr="00000000">
        <w:rPr>
          <w:b w:val="1"/>
          <w:sz w:val="26"/>
          <w:szCs w:val="26"/>
          <w:rtl w:val="0"/>
        </w:rPr>
        <w:t xml:space="preserve"> Zohar, Parshat V’etchanan    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האי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דאקרי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אמרן</w:t>
      </w:r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6</w:t>
      </w:r>
      <w:r w:rsidDel="00000000" w:rsidR="00000000" w:rsidRPr="00000000">
        <w:rPr>
          <w:b w:val="1"/>
          <w:sz w:val="28"/>
          <w:szCs w:val="28"/>
          <w:rtl w:val="1"/>
        </w:rPr>
        <w:t xml:space="preserve">אור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החיים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דברים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Ohr ha-Chayim, Devarim 1:1   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וגו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מיעט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תוכחות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מוסר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', </w:t>
      </w:r>
      <w:r w:rsidDel="00000000" w:rsidR="00000000" w:rsidRPr="00000000">
        <w:rPr>
          <w:sz w:val="24"/>
          <w:szCs w:val="24"/>
          <w:rtl w:val="1"/>
        </w:rPr>
        <w:t xml:space="preserve">ואמרו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מגילה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קללות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ופירש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מאמרי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הקודמין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נצטוה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הדברים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וחש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הכתוב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במאמרים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הקודמין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לזה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אמר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הדברים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לבד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הדברים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אשר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דברי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עצמו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הקודם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חומשים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אמר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אפילו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מעצמו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הדברים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שיצאו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מפי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המצוה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כצורתן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שום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שינוי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אפילו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יתירה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חסרה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.7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מהר</w:t>
      </w:r>
      <w:r w:rsidDel="00000000" w:rsidR="00000000" w:rsidRPr="00000000">
        <w:rPr>
          <w:b w:val="1"/>
          <w:sz w:val="28"/>
          <w:szCs w:val="28"/>
          <w:rtl w:val="1"/>
        </w:rPr>
        <w:t xml:space="preserve">”</w:t>
      </w:r>
      <w:r w:rsidDel="00000000" w:rsidR="00000000" w:rsidRPr="00000000">
        <w:rPr>
          <w:b w:val="1"/>
          <w:sz w:val="28"/>
          <w:szCs w:val="28"/>
          <w:rtl w:val="1"/>
        </w:rPr>
        <w:t xml:space="preserve">ל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ספר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תפארת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ישראל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פרק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מג</w:t>
      </w:r>
      <w:r w:rsidDel="00000000" w:rsidR="00000000" w:rsidRPr="00000000">
        <w:rPr>
          <w:b w:val="1"/>
          <w:sz w:val="26"/>
          <w:szCs w:val="26"/>
          <w:rtl w:val="0"/>
        </w:rPr>
        <w:t xml:space="preserve"> Maharal, Tiferet Yisrael, Ch. 43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br w:type="textWrapping"/>
      </w:r>
      <w:r w:rsidDel="00000000" w:rsidR="00000000" w:rsidRPr="00000000">
        <w:rPr>
          <w:sz w:val="24"/>
          <w:szCs w:val="24"/>
          <w:u w:val="single"/>
          <w:rtl w:val="1"/>
        </w:rPr>
        <w:t xml:space="preserve">ואין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הכונה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בזה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חס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ושלום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שיאמר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מפי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עצמו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ההפרש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שיש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ובין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שאר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שנתן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יתברך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שתי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בחינות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;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הבחינה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האחת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מצד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יתברך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אשר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נותן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הבחינה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השנית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מצד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ואם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היה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נותן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לחבירו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שוים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במדרגה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כאן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בחינה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שניהם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שוים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במעלה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כאשר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יתברך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הכל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נתן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בארץ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אפשר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יהיה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כאן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בחינה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מיוחדת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מצד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הנותן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ובחינה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אחרת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מצד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ולפיכך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החומש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האחרון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ראוי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שימצא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הבחינה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הנותן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בסוף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גזרת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דבריו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ואז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ולפיכך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נקרא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",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מיוחד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המקבל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המקבל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דכתיב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דברים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) "</w:t>
      </w:r>
      <w:r w:rsidDel="00000000" w:rsidR="00000000" w:rsidRPr="00000000">
        <w:rPr>
          <w:sz w:val="24"/>
          <w:szCs w:val="24"/>
          <w:rtl w:val="1"/>
        </w:rPr>
        <w:t xml:space="preserve">הואל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הזאת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",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צריך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יותר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פירוש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וביאור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וזהו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ההפרש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אשר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ובין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  </w:t>
      </w:r>
    </w:p>
    <w:p w:rsidR="00000000" w:rsidDel="00000000" w:rsidP="00000000" w:rsidRDefault="00000000" w:rsidRPr="00000000" w14:paraId="00000015">
      <w:pPr>
        <w:bidi w:val="1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ולפיכך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שנאמר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בתורה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יתברך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יתברך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יתברך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שכתבו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בעשרה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דברות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שמות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יט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יט</w:t>
      </w:r>
      <w:r w:rsidDel="00000000" w:rsidR="00000000" w:rsidRPr="00000000">
        <w:rPr>
          <w:sz w:val="24"/>
          <w:szCs w:val="24"/>
          <w:rtl w:val="1"/>
        </w:rPr>
        <w:t xml:space="preserve">) "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והאלהים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יעננו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בקול</w:t>
      </w:r>
      <w:r w:rsidDel="00000000" w:rsidR="00000000" w:rsidRPr="00000000">
        <w:rPr>
          <w:sz w:val="24"/>
          <w:szCs w:val="24"/>
          <w:rtl w:val="1"/>
        </w:rPr>
        <w:t xml:space="preserve">". </w:t>
      </w:r>
      <w:r w:rsidDel="00000000" w:rsidR="00000000" w:rsidRPr="00000000">
        <w:rPr>
          <w:sz w:val="24"/>
          <w:szCs w:val="24"/>
          <w:rtl w:val="1"/>
        </w:rPr>
        <w:t xml:space="preserve">וכך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יתברך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מעצמו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השליח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המשלח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וזה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פירוש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שאמרו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חכמים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מגילה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</w:t>
      </w:r>
      <w:r w:rsidDel="00000000" w:rsidR="00000000" w:rsidRPr="00000000">
        <w:rPr>
          <w:sz w:val="24"/>
          <w:szCs w:val="24"/>
          <w:rtl w:val="1"/>
        </w:rPr>
        <w:t xml:space="preserve">) '</w:t>
      </w:r>
      <w:r w:rsidDel="00000000" w:rsidR="00000000" w:rsidRPr="00000000">
        <w:rPr>
          <w:sz w:val="24"/>
          <w:szCs w:val="24"/>
          <w:rtl w:val="1"/>
        </w:rPr>
        <w:t xml:space="preserve">קללות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עצמו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אמרם</w:t>
      </w:r>
      <w:r w:rsidDel="00000000" w:rsidR="00000000" w:rsidRPr="00000000">
        <w:rPr>
          <w:sz w:val="24"/>
          <w:szCs w:val="24"/>
          <w:rtl w:val="1"/>
        </w:rPr>
        <w:t xml:space="preserve">'. </w:t>
      </w:r>
      <w:r w:rsidDel="00000000" w:rsidR="00000000" w:rsidRPr="00000000">
        <w:rPr>
          <w:sz w:val="24"/>
          <w:szCs w:val="24"/>
          <w:rtl w:val="1"/>
        </w:rPr>
        <w:t xml:space="preserve">כלומר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שלא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יתברך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בפיו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שלא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היה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רק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והקבלה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ידי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שקרוב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עיקר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לכך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היה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ידי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רבינו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עליו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השלום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קרוב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כלל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יתברך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נתן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היו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מקבלים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אותה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והקבלה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היא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בסוף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וזהו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"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",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שהיא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בסוף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ולכך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הדבור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כפי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הראוי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עיקר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דהיינו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לאוסופי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אתי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חולין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סג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),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לבאר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יותר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כאשר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ראוי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למקבל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וזהו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עיקר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גדול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ובזה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יתורץ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החלופים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והשנוים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בדברות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אחרונות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 …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זה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עצמו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גם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שהיא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הברית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גם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יתברך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ובין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שכל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חוץ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דבר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השם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יתברך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בעצמו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כנגד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הברית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ולכך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בלשון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יחיד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נאמרה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מפני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משנה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תורה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קרוב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המקבל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כמו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שאמרנו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מאחד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ומקשר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ישראל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כאיש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אחד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…</w:t>
      </w:r>
    </w:p>
    <w:p w:rsidR="00000000" w:rsidDel="00000000" w:rsidP="00000000" w:rsidRDefault="00000000" w:rsidRPr="00000000" w14:paraId="00000016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.8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תלמוד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בבלי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מסכת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ברכות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כא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עמוד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</w:t>
      </w:r>
      <w:r w:rsidDel="00000000" w:rsidR="00000000" w:rsidRPr="00000000">
        <w:rPr>
          <w:b w:val="1"/>
          <w:sz w:val="26"/>
          <w:szCs w:val="26"/>
          <w:rtl w:val="0"/>
        </w:rPr>
        <w:t xml:space="preserve"> Brachot 21b     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תימא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סמוכים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יוסף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סמוכים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במשנה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דריש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דהא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רבי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יהודה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סמוכין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ובמשנה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דריש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9. </w:t>
      </w:r>
      <w:r w:rsidDel="00000000" w:rsidR="00000000" w:rsidRPr="00000000">
        <w:rPr>
          <w:b w:val="1"/>
          <w:sz w:val="28"/>
          <w:szCs w:val="28"/>
          <w:rtl w:val="1"/>
        </w:rPr>
        <w:t xml:space="preserve">ראב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ן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שאלות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ותשובות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בתחילת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הספר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סימן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לד</w:t>
      </w:r>
      <w:r w:rsidDel="00000000" w:rsidR="00000000" w:rsidRPr="00000000">
        <w:rPr>
          <w:b w:val="1"/>
          <w:sz w:val="26"/>
          <w:szCs w:val="26"/>
          <w:rtl w:val="0"/>
        </w:rPr>
        <w:t xml:space="preserve"> Ra'avan, Responsa, Siman 34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דאפילו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סמוכין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דריש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וטעמא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הגבורה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נאמרה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מוקדם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ומאוחר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שסידר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להדרש</w:t>
      </w:r>
      <w:r w:rsidDel="00000000" w:rsidR="00000000" w:rsidRPr="00000000">
        <w:rPr>
          <w:sz w:val="24"/>
          <w:szCs w:val="24"/>
          <w:rtl w:val="1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10.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אהל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יעקב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דברים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דף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כ</w:t>
      </w:r>
      <w:r w:rsidDel="00000000" w:rsidR="00000000" w:rsidRPr="00000000">
        <w:rPr>
          <w:b w:val="1"/>
          <w:sz w:val="28"/>
          <w:szCs w:val="28"/>
          <w:rtl w:val="1"/>
        </w:rPr>
        <w:t xml:space="preserve"> -   </w:t>
      </w:r>
      <w:r w:rsidDel="00000000" w:rsidR="00000000" w:rsidRPr="00000000">
        <w:rPr>
          <w:b w:val="1"/>
          <w:sz w:val="28"/>
          <w:szCs w:val="28"/>
          <w:rtl w:val="1"/>
        </w:rPr>
        <w:t xml:space="preserve">ר</w:t>
      </w:r>
      <w:r w:rsidDel="00000000" w:rsidR="00000000" w:rsidRPr="00000000">
        <w:rPr>
          <w:b w:val="1"/>
          <w:sz w:val="28"/>
          <w:szCs w:val="28"/>
          <w:rtl w:val="1"/>
        </w:rPr>
        <w:t xml:space="preserve">’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יעקב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זאב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קראנץ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המגיד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מדובנא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</w:p>
    <w:p w:rsidR="00000000" w:rsidDel="00000000" w:rsidP="00000000" w:rsidRDefault="00000000" w:rsidRPr="00000000" w14:paraId="0000001E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Ohel Yaakov, Devarim     R’ Yaakov ben Zeev Kranz (The Dubner Maggid)        </w:t>
        <w:br w:type="textWrapping"/>
        <w:t xml:space="preserve">        </w:t>
      </w:r>
    </w:p>
    <w:p w:rsidR="00000000" w:rsidDel="00000000" w:rsidP="00000000" w:rsidRDefault="00000000" w:rsidRPr="00000000" w14:paraId="0000001F">
      <w:pPr>
        <w:bidi w:val="1"/>
        <w:jc w:val="center"/>
        <w:rPr/>
      </w:pPr>
      <w:r w:rsidDel="00000000" w:rsidR="00000000" w:rsidRPr="00000000">
        <w:rPr/>
        <w:drawing>
          <wp:inline distB="0" distT="0" distL="0" distR="0">
            <wp:extent cx="2838450" cy="366649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666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arkisim"/>
  <w:font w:name="Rash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845820</wp:posOffset>
          </wp:positionH>
          <wp:positionV relativeFrom="paragraph">
            <wp:posOffset>-129539</wp:posOffset>
          </wp:positionV>
          <wp:extent cx="5486400" cy="884615"/>
          <wp:effectExtent b="0" l="0" r="0" t="0"/>
          <wp:wrapNone/>
          <wp:docPr descr="C:\Users\user2\AppData\Local\Microsoft\Windows\INetCache\Content.Word\10416_MAPE_MEKOROT_footer.png" id="5" name="image3.png"/>
          <a:graphic>
            <a:graphicData uri="http://schemas.openxmlformats.org/drawingml/2006/picture">
              <pic:pic>
                <pic:nvPicPr>
                  <pic:cNvPr descr="C:\Users\user2\AppData\Local\Microsoft\Windows\INetCache\Content.Word\10416_MAPE_MEKOROT_footer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884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21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ימי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עיון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בתנ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ך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תשפ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ב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-294004</wp:posOffset>
          </wp:positionH>
          <wp:positionV relativeFrom="paragraph">
            <wp:posOffset>-298993</wp:posOffset>
          </wp:positionV>
          <wp:extent cx="1578428" cy="870585"/>
          <wp:effectExtent b="0" l="0" r="0" t="0"/>
          <wp:wrapNone/>
          <wp:docPr descr="C:\Users\user2\AppData\Local\Microsoft\Windows\INetCache\Content.Word\10416_MAPE_MEKOROT_up.png" id="4" name="image2.png"/>
          <a:graphic>
            <a:graphicData uri="http://schemas.openxmlformats.org/drawingml/2006/picture">
              <pic:pic>
                <pic:nvPicPr>
                  <pic:cNvPr descr="C:\Users\user2\AppData\Local\Microsoft\Windows\INetCache\Content.Word\10416_MAPE_MEKOROT_up.png" id="0" name="image2.png"/>
                  <pic:cNvPicPr preferRelativeResize="0"/>
                </pic:nvPicPr>
                <pic:blipFill>
                  <a:blip r:embed="rId1"/>
                  <a:srcRect b="-7503" l="992" r="70238" t="7503"/>
                  <a:stretch>
                    <a:fillRect/>
                  </a:stretch>
                </pic:blipFill>
                <pic:spPr>
                  <a:xfrm>
                    <a:off x="0" y="0"/>
                    <a:ext cx="1578428" cy="870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363B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363B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4">
    <w:name w:val="heading 4"/>
    <w:basedOn w:val="Normal"/>
    <w:link w:val="Heading4Char"/>
    <w:uiPriority w:val="9"/>
    <w:qFormat w:val="1"/>
    <w:rsid w:val="00113638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he-IL" w:eastAsia="en-US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363B9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4C86"/>
  </w:style>
  <w:style w:type="paragraph" w:styleId="Footer">
    <w:name w:val="footer"/>
    <w:basedOn w:val="Normal"/>
    <w:link w:val="FooterChar"/>
    <w:uiPriority w:val="99"/>
    <w:unhideWhenUsed w:val="1"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4C8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A4C86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A4C86"/>
    <w:rPr>
      <w:rFonts w:ascii="Tahoma" w:cs="Tahoma" w:hAnsi="Tahoma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8C1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e-IL" w:eastAsia="en-US"/>
    </w:rPr>
  </w:style>
  <w:style w:type="paragraph" w:styleId="ListParagraph">
    <w:name w:val="List Paragraph"/>
    <w:basedOn w:val="Normal"/>
    <w:uiPriority w:val="34"/>
    <w:qFormat w:val="1"/>
    <w:rsid w:val="0029234F"/>
    <w:pPr>
      <w:ind w:left="720"/>
      <w:contextualSpacing w:val="1"/>
    </w:pPr>
  </w:style>
  <w:style w:type="character" w:styleId="apple-tab-span" w:customStyle="1">
    <w:name w:val="apple-tab-span"/>
    <w:basedOn w:val="DefaultParagraphFont"/>
    <w:rsid w:val="00E47B35"/>
  </w:style>
  <w:style w:type="character" w:styleId="Heading4Char" w:customStyle="1">
    <w:name w:val="Heading 4 Char"/>
    <w:basedOn w:val="DefaultParagraphFont"/>
    <w:link w:val="Heading4"/>
    <w:uiPriority w:val="9"/>
    <w:rsid w:val="00113638"/>
    <w:rPr>
      <w:rFonts w:ascii="Times New Roman" w:cs="Times New Roman" w:eastAsia="Times New Roman" w:hAnsi="Times New Roman"/>
      <w:b w:val="1"/>
      <w:bCs w:val="1"/>
      <w:sz w:val="24"/>
      <w:szCs w:val="24"/>
      <w:lang w:bidi="he-IL" w:eastAsia="en-US"/>
    </w:rPr>
  </w:style>
  <w:style w:type="character" w:styleId="Hyperlink">
    <w:name w:val="Hyperlink"/>
    <w:basedOn w:val="DefaultParagraphFont"/>
    <w:uiPriority w:val="99"/>
    <w:unhideWhenUsed w:val="1"/>
    <w:rsid w:val="006150EC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363B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363B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363B9"/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NoSpacing">
    <w:name w:val="No Spacing"/>
    <w:aliases w:val="ציטוט1"/>
    <w:basedOn w:val="Normal"/>
    <w:link w:val="NoSpacingChar"/>
    <w:qFormat w:val="1"/>
    <w:rsid w:val="00435F4B"/>
    <w:pPr>
      <w:bidi w:val="1"/>
      <w:spacing w:after="0" w:line="240" w:lineRule="auto"/>
      <w:ind w:left="401" w:right="567"/>
      <w:jc w:val="both"/>
    </w:pPr>
    <w:rPr>
      <w:rFonts w:ascii="Times New Roman" w:cs="Times New Roman" w:eastAsia="Calibri" w:hAnsi="Times New Roman"/>
      <w:b w:val="1"/>
      <w:bCs w:val="1"/>
      <w:u w:color="c45911"/>
      <w:lang w:bidi="he-IL" w:eastAsia="en-US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35F4B"/>
    <w:pPr>
      <w:bidi w:val="1"/>
      <w:spacing w:line="240" w:lineRule="auto"/>
    </w:pPr>
    <w:rPr>
      <w:rFonts w:ascii="Calibri" w:cs="Arial" w:eastAsia="Calibri" w:hAnsi="Calibri"/>
      <w:sz w:val="20"/>
      <w:szCs w:val="20"/>
      <w:u w:color="c45911"/>
      <w:lang w:bidi="he-IL"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35F4B"/>
    <w:rPr>
      <w:rFonts w:ascii="Calibri" w:cs="Arial" w:eastAsia="Calibri" w:hAnsi="Calibri"/>
      <w:sz w:val="20"/>
      <w:szCs w:val="20"/>
      <w:u w:color="c45911"/>
      <w:lang w:bidi="he-IL" w:eastAsia="en-US"/>
    </w:rPr>
  </w:style>
  <w:style w:type="character" w:styleId="NoSpacingChar" w:customStyle="1">
    <w:name w:val="No Spacing Char"/>
    <w:aliases w:val="ציטוט1 Char"/>
    <w:link w:val="NoSpacing"/>
    <w:locked w:val="1"/>
    <w:rsid w:val="00435F4B"/>
    <w:rPr>
      <w:rFonts w:ascii="Times New Roman" w:cs="Times New Roman" w:eastAsia="Calibri" w:hAnsi="Times New Roman"/>
      <w:b w:val="1"/>
      <w:bCs w:val="1"/>
      <w:u w:color="c45911"/>
      <w:lang w:bidi="he-IL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zglQfKAvb6RRN4q+KjTje/Chg==">AMUW2mXQ2syy51BqW+9F20qHE3QbKXjtC/4j6xp84LmlR5lQfVHZOnrFA/YvAZj843g4YnzGh6yogZtvp56HEmPry3rdLfrBJP0cuX3feHE7rDKbfds0kHv8dRtR/ANRBD1y6wCQEycK+/KAlU4aEEHEaSCh20O54q5rUZA7As/hUHVmt02Wnl0=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2022-07-12T17:55:00Z</dcterms:created>
  <dc:creator>user2</dc:creator>
</cp:coreProperties>
</file>